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136-8k_terra.htm"/>
      <w:bookmarkStart w:id="1" w:name="ksea03081368k_terr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100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bookmarkStart w:id="4" w:name="xdx_90E_edei--EntityRegistrantName_c2026"/>
            <w:bookmarkEnd w:id="4"/>
            <w:r>
              <w:rPr>
                <w:b/>
                <w:sz w:val="20"/>
              </w:rPr>
              <w:t>TERRA INNOVATUM GLOBAL N.V.</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5" w:name="xdx_904_edei--EntityIncorporationStateCo"/>
            <w:bookmarkEnd w:id="5"/>
            <w:r>
              <w:rPr>
                <w:rFonts w:ascii="Times New Roman;Times;Serif" w:hAnsi="Times New Roman;Times;Serif"/>
                <w:b/>
                <w:i w:val="false"/>
                <w:caps w:val="false"/>
                <w:smallCaps w:val="false"/>
                <w:sz w:val="20"/>
              </w:rPr>
              <w:t>Netherlands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1002"/>
            <w:bookmarkEnd w:id="6"/>
            <w:r>
              <w:rPr>
                <w:rFonts w:ascii="Times New Roman;Times;Serif" w:hAnsi="Times New Roman;Times;Serif"/>
                <w:b/>
                <w:i w:val="false"/>
                <w:caps w:val="false"/>
                <w:smallCaps w:val="false"/>
                <w:sz w:val="20"/>
              </w:rPr>
              <w:t>001-42901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N/A</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b/>
              </w:rPr>
            </w:pPr>
            <w:bookmarkStart w:id="8" w:name="xdx_904_edei--EntityAddressAddressLine1_"/>
            <w:bookmarkEnd w:id="8"/>
            <w:r>
              <w:rPr>
                <w:b/>
              </w:rPr>
              <w:t xml:space="preserve">Via Matteo Trenta 117, </w:t>
            </w:r>
            <w:bookmarkStart w:id="9" w:name="xdx_901_edei--EntityAddressCityOrTown_c2"/>
            <w:bookmarkEnd w:id="9"/>
            <w:r>
              <w:rPr>
                <w:b/>
              </w:rPr>
              <w:t xml:space="preserve">Lucca, </w:t>
            </w:r>
            <w:bookmarkStart w:id="10" w:name="xdx_902_edei--EntityAddressCountry_c2026"/>
            <w:bookmarkEnd w:id="10"/>
            <w:r>
              <w:rPr>
                <w:b/>
              </w:rPr>
              <w:t>Italy</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6_edei--EntityAddressPostalZipCode"/>
            <w:bookmarkEnd w:id="11"/>
            <w:r>
              <w:rPr>
                <w:b/>
              </w:rPr>
              <w:t>55100</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C_edei--CityAreaCode_c20261002__20"/>
      <w:bookmarkEnd w:id="12"/>
      <w:r>
        <w:rPr>
          <w:rFonts w:ascii="Times New Roman;Times;Serif" w:hAnsi="Times New Roman;Times;Serif"/>
          <w:b/>
          <w:i w:val="false"/>
          <w:caps w:val="false"/>
          <w:smallCaps w:val="false"/>
          <w:sz w:val="20"/>
        </w:rPr>
        <w:t xml:space="preserve">+39 </w:t>
      </w:r>
      <w:bookmarkStart w:id="13" w:name="xdx_909_edei--LocalPhoneNumber_c20261002"/>
      <w:bookmarkEnd w:id="13"/>
      <w:r>
        <w:rPr>
          <w:rFonts w:ascii="Times New Roman;Times;Serif" w:hAnsi="Times New Roman;Times;Serif"/>
          <w:b/>
          <w:i w:val="false"/>
          <w:caps w:val="false"/>
          <w:smallCaps w:val="false"/>
          <w:sz w:val="20"/>
        </w:rPr>
        <w:t>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245"/>
        <w:gridCol w:w="837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8375" w:type="dxa"/>
            <w:tcBorders/>
            <w:vAlign w:val="center"/>
          </w:tcPr>
          <w:p>
            <w:pPr>
              <w:pStyle w:val="TableContents"/>
              <w:bidi w:val="0"/>
              <w:spacing w:before="0" w:after="283"/>
              <w:jc w:val="both"/>
              <w:rPr/>
            </w:pPr>
            <w:r>
              <w:rPr/>
              <w:t>Written communications pursuant to Rule 425 under the Securities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5_edei--SolicitingMaterial_c202610"/>
            <w:bookmarkEnd w:id="15"/>
            <w:r>
              <w:rPr/>
              <w:t>☐</w:t>
            </w:r>
          </w:p>
        </w:tc>
        <w:tc>
          <w:tcPr>
            <w:tcW w:w="8375" w:type="dxa"/>
            <w:tcBorders/>
            <w:vAlign w:val="center"/>
          </w:tcPr>
          <w:p>
            <w:pPr>
              <w:pStyle w:val="TableContents"/>
              <w:bidi w:val="0"/>
              <w:spacing w:before="0" w:after="283"/>
              <w:jc w:val="both"/>
              <w:rPr/>
            </w:pPr>
            <w:r>
              <w:rPr/>
              <w:t>Soliciting material pursuant to Rule 14a-12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8375" w:type="dxa"/>
            <w:tcBorders/>
            <w:vAlign w:val="center"/>
          </w:tcPr>
          <w:p>
            <w:pPr>
              <w:pStyle w:val="TableContents"/>
              <w:bidi w:val="0"/>
              <w:spacing w:before="0" w:after="283"/>
              <w:jc w:val="both"/>
              <w:rPr/>
            </w:pPr>
            <w:r>
              <w:rPr/>
              <w:t>Pre-commencement communications pursuant to Rule 14d-2(b)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8375" w:type="dxa"/>
            <w:tcBorders/>
            <w:vAlign w:val="center"/>
          </w:tcPr>
          <w:p>
            <w:pPr>
              <w:pStyle w:val="TableContents"/>
              <w:bidi w:val="0"/>
              <w:spacing w:before="0" w:after="283"/>
              <w:jc w:val="both"/>
              <w:rPr/>
            </w:pPr>
            <w:r>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5"/>
        <w:gridCol w:w="60"/>
        <w:gridCol w:w="1837"/>
        <w:gridCol w:w="60"/>
        <w:gridCol w:w="4193"/>
      </w:tblGrid>
      <w:tr>
        <w:trPr/>
        <w:tc>
          <w:tcPr>
            <w:tcW w:w="40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193"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55" w:type="dxa"/>
            <w:tcBorders/>
            <w:shd w:fill="CCEEFF" w:val="clear"/>
            <w:tcMar>
              <w:bottom w:w="0" w:type="dxa"/>
            </w:tcMar>
            <w:vAlign w:val="center"/>
          </w:tcPr>
          <w:p>
            <w:pPr>
              <w:pStyle w:val="TableContents"/>
              <w:bidi w:val="0"/>
              <w:spacing w:before="0" w:after="283"/>
              <w:jc w:val="center"/>
              <w:rPr/>
            </w:pPr>
            <w:bookmarkStart w:id="18" w:name="xdx_90C_edei--Security12bTitle_c20261002"/>
            <w:bookmarkEnd w:id="18"/>
            <w:r>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37" w:type="dxa"/>
            <w:tcBorders/>
            <w:shd w:fill="CCEEFF" w:val="clear"/>
            <w:tcMar>
              <w:bottom w:w="0" w:type="dxa"/>
            </w:tcMar>
            <w:vAlign w:val="center"/>
          </w:tcPr>
          <w:p>
            <w:pPr>
              <w:pStyle w:val="TableContents"/>
              <w:bidi w:val="0"/>
              <w:spacing w:before="0" w:after="283"/>
              <w:jc w:val="center"/>
              <w:rPr/>
            </w:pPr>
            <w:bookmarkStart w:id="19" w:name="xdx_904_edei--TradingSymbol_c20261002__2"/>
            <w:bookmarkEnd w:id="19"/>
            <w:r>
              <w:rPr/>
              <w:t>NKLR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3" w:type="dxa"/>
            <w:tcBorders/>
            <w:shd w:fill="CCEEFF" w:val="clear"/>
            <w:tcMar>
              <w:bottom w:w="0" w:type="dxa"/>
            </w:tcMar>
            <w:vAlign w:val="center"/>
          </w:tcPr>
          <w:p>
            <w:pPr>
              <w:pStyle w:val="TableContents"/>
              <w:bidi w:val="0"/>
              <w:spacing w:before="0" w:after="283"/>
              <w:jc w:val="center"/>
              <w:rPr/>
            </w:pPr>
            <w:r>
              <w:rPr/>
              <w:t xml:space="preserve">The </w:t>
            </w:r>
            <w:bookmarkStart w:id="20" w:name="xdx_90E_edei--SecurityExchangeName_c2026"/>
            <w:bookmarkEnd w:id="20"/>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5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2026, Cesare Frepoli notified Terra Innovatum Global N.V. (the “Company”) of his intention to resign from the board of directors of the Company (the “Board”), effective as of such date. Mr. Frepoli will remain as the Company’s Chief Operating Officer and Co-Chief Executive Officer of the Company’s U.S. Subsidiary. Mr. Frepoli’s resignation is solely for the purpose of ensuring that the Board will remain majority independent as required by NASDAQ Listing Rule 5605(b).</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94" w:type="dxa"/>
        <w:jc w:val="left"/>
        <w:tblInd w:w="0" w:type="dxa"/>
        <w:tblLayout w:type="fixed"/>
        <w:tblCellMar>
          <w:top w:w="0" w:type="dxa"/>
          <w:left w:w="0" w:type="dxa"/>
          <w:bottom w:w="0" w:type="dxa"/>
          <w:right w:w="0" w:type="dxa"/>
        </w:tblCellMar>
      </w:tblPr>
      <w:tblGrid>
        <w:gridCol w:w="2270"/>
        <w:gridCol w:w="949"/>
        <w:gridCol w:w="3075"/>
      </w:tblGrid>
      <w:tr>
        <w:trPr/>
        <w:tc>
          <w:tcPr>
            <w:tcW w:w="2270" w:type="dxa"/>
            <w:tcBorders/>
            <w:vAlign w:val="center"/>
          </w:tcPr>
          <w:p>
            <w:pPr>
              <w:pStyle w:val="TableContents"/>
              <w:bidi w:val="0"/>
              <w:spacing w:before="0" w:after="283"/>
              <w:jc w:val="left"/>
              <w:rPr/>
            </w:pPr>
            <w:r>
              <w:rPr/>
              <w:t>Dated: October 8, 2026</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pPr>
            <w:r>
              <w:rPr/>
              <w:t>TERRA INNOVATUM GLOBAL N.V.</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Alessandro Petruzzi</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Name: </w:t>
            </w:r>
          </w:p>
        </w:tc>
        <w:tc>
          <w:tcPr>
            <w:tcW w:w="3075" w:type="dxa"/>
            <w:tcBorders/>
            <w:vAlign w:val="center"/>
          </w:tcPr>
          <w:p>
            <w:pPr>
              <w:pStyle w:val="TableContents"/>
              <w:bidi w:val="0"/>
              <w:spacing w:before="0" w:after="283"/>
              <w:jc w:val="left"/>
              <w:rPr/>
            </w:pPr>
            <w:r>
              <w:rPr/>
              <w:t xml:space="preserve">Alessandro Petruzzi </w:t>
            </w:r>
          </w:p>
        </w:tc>
      </w:tr>
      <w:tr>
        <w:trPr/>
        <w:tc>
          <w:tcPr>
            <w:tcW w:w="227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Title: </w:t>
            </w:r>
          </w:p>
        </w:tc>
        <w:tc>
          <w:tcPr>
            <w:tcW w:w="307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439</Words>
  <Characters>2413</Characters>
  <CharactersWithSpaces>2860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